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E8" w:rsidRDefault="00243FE8" w:rsidP="0064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851">
        <w:rPr>
          <w:rFonts w:ascii="Times New Roman" w:hAnsi="Times New Roman" w:cs="Times New Roman"/>
          <w:b/>
          <w:bCs/>
          <w:sz w:val="28"/>
          <w:szCs w:val="28"/>
        </w:rPr>
        <w:t>Положение о конкурсе сочинений</w:t>
      </w:r>
    </w:p>
    <w:p w:rsidR="00243FE8" w:rsidRDefault="00243FE8" w:rsidP="0064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«Народный герой - 2018»</w:t>
      </w:r>
    </w:p>
    <w:p w:rsidR="00243FE8" w:rsidRPr="00013851" w:rsidRDefault="00243FE8" w:rsidP="0064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FF">
        <w:rPr>
          <w:rFonts w:ascii="Times New Roman" w:hAnsi="Times New Roman" w:cs="Times New Roman"/>
          <w:b/>
          <w:bCs/>
          <w:sz w:val="28"/>
          <w:szCs w:val="28"/>
        </w:rPr>
        <w:t>Общ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A6CFF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243FE8" w:rsidRPr="00BA6CFF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CFF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конкурса сочинений, его организацию и проведение.</w:t>
      </w:r>
    </w:p>
    <w:p w:rsidR="00243FE8" w:rsidRPr="00BA6CFF" w:rsidRDefault="00243FE8" w:rsidP="00641CA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A6CFF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проводится при поддержке издания «Ва-БанкЪ. Омск» -</w:t>
      </w:r>
      <w:r w:rsidRPr="00BA6CFF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CFF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6CFF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CFF">
        <w:rPr>
          <w:rFonts w:ascii="Times New Roman" w:hAnsi="Times New Roman" w:cs="Times New Roman"/>
          <w:sz w:val="28"/>
          <w:szCs w:val="28"/>
        </w:rPr>
        <w:t xml:space="preserve"> «Народный герой».</w:t>
      </w:r>
    </w:p>
    <w:p w:rsidR="00243FE8" w:rsidRPr="00BA6CFF" w:rsidRDefault="00243FE8" w:rsidP="00641CA8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конкурса</w:t>
      </w:r>
    </w:p>
    <w:p w:rsidR="00243FE8" w:rsidRPr="00BA6CFF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 Возрождение традиции написания творческих работ о героях нашего региона.</w:t>
      </w:r>
    </w:p>
    <w:p w:rsidR="00243FE8" w:rsidRPr="00BA6CFF" w:rsidRDefault="00243FE8" w:rsidP="00641C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CFF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детей и подростков.</w:t>
      </w:r>
    </w:p>
    <w:p w:rsidR="00243FE8" w:rsidRPr="00BA6CFF" w:rsidRDefault="00243FE8" w:rsidP="00641C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</w:t>
      </w:r>
      <w:r w:rsidRPr="00BA6CFF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243FE8" w:rsidRPr="00BA6CFF" w:rsidRDefault="00243FE8" w:rsidP="00641CA8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243FE8" w:rsidRPr="00BA6CFF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региональных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и  школ специального назначения.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В целях создания равных условий для всех участников 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нескольких возрастных группах: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1-4 классы;</w:t>
      </w:r>
    </w:p>
    <w:p w:rsidR="00243FE8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5-8 классы;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- 9-11 классы;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6CFF">
        <w:rPr>
          <w:rFonts w:ascii="Times New Roman" w:hAnsi="Times New Roman" w:cs="Times New Roman"/>
          <w:sz w:val="28"/>
          <w:szCs w:val="28"/>
        </w:rPr>
        <w:t xml:space="preserve"> каждой группе будут определены победители и призёры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</w:t>
      </w:r>
    </w:p>
    <w:p w:rsidR="00243FE8" w:rsidRPr="00BA6CFF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работы собственного </w:t>
      </w:r>
      <w:r w:rsidRPr="00BA6CFF">
        <w:rPr>
          <w:rFonts w:ascii="Times New Roman" w:hAnsi="Times New Roman" w:cs="Times New Roman"/>
          <w:sz w:val="28"/>
          <w:szCs w:val="28"/>
        </w:rPr>
        <w:t>сочинения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Объём работы не менее одной страницы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CFF">
        <w:rPr>
          <w:rFonts w:ascii="Times New Roman" w:hAnsi="Times New Roman" w:cs="Times New Roman"/>
          <w:sz w:val="28"/>
          <w:szCs w:val="28"/>
        </w:rPr>
        <w:t xml:space="preserve"> но и не более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A6CFF">
        <w:rPr>
          <w:rFonts w:ascii="Times New Roman" w:hAnsi="Times New Roman" w:cs="Times New Roman"/>
          <w:sz w:val="28"/>
          <w:szCs w:val="28"/>
        </w:rPr>
        <w:t xml:space="preserve">страниц компьютерного набора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DF">
        <w:rPr>
          <w:rFonts w:ascii="Times New Roman" w:hAnsi="Times New Roman" w:cs="Times New Roman"/>
          <w:sz w:val="28"/>
          <w:szCs w:val="28"/>
          <w:u w:val="single"/>
        </w:rPr>
        <w:t>(размер шрифта - 1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900DF">
        <w:rPr>
          <w:rFonts w:ascii="Times New Roman" w:hAnsi="Times New Roman" w:cs="Times New Roman"/>
          <w:sz w:val="28"/>
          <w:szCs w:val="28"/>
          <w:u w:val="single"/>
        </w:rPr>
        <w:t>, интервал – 1,5)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Жанр сочинения</w:t>
      </w:r>
      <w:r>
        <w:rPr>
          <w:rFonts w:ascii="Times New Roman" w:hAnsi="Times New Roman" w:cs="Times New Roman"/>
          <w:sz w:val="28"/>
          <w:szCs w:val="28"/>
        </w:rPr>
        <w:t>: рассказ, сказка, эссе, письмо,</w:t>
      </w:r>
      <w:r w:rsidRPr="00BA6CFF">
        <w:rPr>
          <w:rFonts w:ascii="Times New Roman" w:hAnsi="Times New Roman" w:cs="Times New Roman"/>
          <w:sz w:val="28"/>
          <w:szCs w:val="28"/>
        </w:rPr>
        <w:t xml:space="preserve"> очерк, стихотворение.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Выбор жанра конкурсной работы участник определяет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Темы конкурсных работ: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Кто для меня «Народный герой»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Нужны ли сейчас «Народные герои»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сделаю, чтобы стать</w:t>
      </w:r>
      <w:r w:rsidRPr="00BA6CFF">
        <w:rPr>
          <w:rFonts w:ascii="Times New Roman" w:hAnsi="Times New Roman" w:cs="Times New Roman"/>
          <w:sz w:val="28"/>
          <w:szCs w:val="28"/>
        </w:rPr>
        <w:t xml:space="preserve"> «Народным героем»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Работы принимаются в электронном виде в сроки, указанные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37">
        <w:rPr>
          <w:rFonts w:ascii="Times New Roman" w:hAnsi="Times New Roman" w:cs="Times New Roman"/>
          <w:sz w:val="28"/>
          <w:szCs w:val="28"/>
        </w:rPr>
        <w:t xml:space="preserve">При желании можно приложить к сочинению иллюстрации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86337">
        <w:rPr>
          <w:rFonts w:ascii="Times New Roman" w:hAnsi="Times New Roman" w:cs="Times New Roman"/>
          <w:sz w:val="28"/>
          <w:szCs w:val="28"/>
        </w:rPr>
        <w:t xml:space="preserve">или рисунок  (вставлять иллюстрацию в текстовый документ). </w:t>
      </w:r>
    </w:p>
    <w:p w:rsidR="00243FE8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2B">
        <w:rPr>
          <w:rFonts w:ascii="Times New Roman" w:hAnsi="Times New Roman" w:cs="Times New Roman"/>
          <w:sz w:val="28"/>
          <w:szCs w:val="28"/>
        </w:rPr>
        <w:t>В текстовом документе необходимо указать фамилию, имя автора, возрастную категорию автора, ш</w:t>
      </w:r>
      <w:r>
        <w:rPr>
          <w:rFonts w:ascii="Times New Roman" w:hAnsi="Times New Roman" w:cs="Times New Roman"/>
          <w:sz w:val="28"/>
          <w:szCs w:val="28"/>
        </w:rPr>
        <w:t>колу.</w:t>
      </w:r>
    </w:p>
    <w:p w:rsidR="00243FE8" w:rsidRDefault="00243FE8" w:rsidP="00BF71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и порядок участия</w:t>
      </w:r>
    </w:p>
    <w:p w:rsidR="00243FE8" w:rsidRPr="002772DE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A6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30.05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02.04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BA6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– приём сочинений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A6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– отбор лучших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A6C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6C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–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Конкурсные работы следует отправить на адрес </w:t>
      </w:r>
      <w:hyperlink r:id="rId5" w:history="1">
        <w:r w:rsidRPr="00373366">
          <w:rPr>
            <w:rStyle w:val="Hyperlink"/>
            <w:rFonts w:ascii="Times New Roman" w:hAnsi="Times New Roman" w:cs="Times New Roman"/>
            <w:sz w:val="28"/>
            <w:szCs w:val="28"/>
          </w:rPr>
          <w:t>geroy.vdv-media@mail.ru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CF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434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BA6C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года.</w:t>
      </w:r>
    </w:p>
    <w:p w:rsidR="00243FE8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Лучшие работы будут опубликованы на сайте 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CFF">
        <w:rPr>
          <w:rFonts w:ascii="Times New Roman" w:hAnsi="Times New Roman" w:cs="Times New Roman"/>
          <w:sz w:val="28"/>
          <w:szCs w:val="28"/>
        </w:rPr>
        <w:t>герой.рф. Присылая свою работу на конкурс, Вы даёте согласие на её публикацию на безвозмездной основе. При этом за конкурсантом сохраняются   авторские права на работу.</w:t>
      </w:r>
    </w:p>
    <w:p w:rsidR="00243FE8" w:rsidRDefault="00243FE8" w:rsidP="00BF71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Default="00243FE8" w:rsidP="00641CA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 и призы</w:t>
      </w:r>
    </w:p>
    <w:p w:rsidR="00243FE8" w:rsidRDefault="00243FE8" w:rsidP="00BF71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пройдёт 30 мая</w:t>
      </w:r>
      <w:r w:rsidRPr="00BA6CF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CF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E8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Призы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FE8" w:rsidRPr="00BD33D7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6CFF">
        <w:rPr>
          <w:rFonts w:ascii="Times New Roman" w:hAnsi="Times New Roman" w:cs="Times New Roman"/>
          <w:sz w:val="28"/>
          <w:szCs w:val="28"/>
        </w:rPr>
        <w:t>е место в к</w:t>
      </w:r>
      <w:r w:rsidRPr="00BD33D7">
        <w:rPr>
          <w:rFonts w:ascii="Times New Roman" w:hAnsi="Times New Roman" w:cs="Times New Roman"/>
          <w:sz w:val="28"/>
          <w:szCs w:val="28"/>
        </w:rPr>
        <w:t xml:space="preserve">аждой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BD33D7">
        <w:rPr>
          <w:rFonts w:ascii="Times New Roman" w:hAnsi="Times New Roman" w:cs="Times New Roman"/>
          <w:sz w:val="28"/>
          <w:szCs w:val="28"/>
        </w:rPr>
        <w:t xml:space="preserve">(фирменная атрибутика, сертификат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BD33D7">
        <w:rPr>
          <w:rFonts w:ascii="Times New Roman" w:hAnsi="Times New Roman" w:cs="Times New Roman"/>
          <w:sz w:val="28"/>
          <w:szCs w:val="28"/>
        </w:rPr>
        <w:t xml:space="preserve">на развлечения, </w:t>
      </w:r>
      <w:r>
        <w:rPr>
          <w:rFonts w:ascii="Times New Roman" w:hAnsi="Times New Roman" w:cs="Times New Roman"/>
          <w:sz w:val="28"/>
          <w:szCs w:val="28"/>
        </w:rPr>
        <w:t>сертификат на обучение, сладкий подарок);</w:t>
      </w:r>
    </w:p>
    <w:p w:rsidR="00243FE8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6CFF">
        <w:rPr>
          <w:rFonts w:ascii="Times New Roman" w:hAnsi="Times New Roman" w:cs="Times New Roman"/>
          <w:sz w:val="28"/>
          <w:szCs w:val="28"/>
        </w:rPr>
        <w:t xml:space="preserve">е место в каждой </w:t>
      </w:r>
      <w:r>
        <w:rPr>
          <w:rFonts w:ascii="Times New Roman" w:hAnsi="Times New Roman" w:cs="Times New Roman"/>
          <w:sz w:val="28"/>
          <w:szCs w:val="28"/>
        </w:rPr>
        <w:t xml:space="preserve">группе (фирменная атрибутика, сертификат </w:t>
      </w:r>
      <w:r>
        <w:rPr>
          <w:rFonts w:ascii="Times New Roman" w:hAnsi="Times New Roman" w:cs="Times New Roman"/>
          <w:sz w:val="28"/>
          <w:szCs w:val="28"/>
        </w:rPr>
        <w:br/>
        <w:t>на развлечение, сертификат на обучение, сладкий подарок);</w:t>
      </w:r>
    </w:p>
    <w:p w:rsidR="00243FE8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BA6CFF">
        <w:rPr>
          <w:rFonts w:ascii="Times New Roman" w:hAnsi="Times New Roman" w:cs="Times New Roman"/>
          <w:sz w:val="28"/>
          <w:szCs w:val="28"/>
        </w:rPr>
        <w:t xml:space="preserve">е место в каждой </w:t>
      </w:r>
      <w:r>
        <w:rPr>
          <w:rFonts w:ascii="Times New Roman" w:hAnsi="Times New Roman" w:cs="Times New Roman"/>
          <w:sz w:val="28"/>
          <w:szCs w:val="28"/>
        </w:rPr>
        <w:t xml:space="preserve">группе (фирменная атрибутика, сертификат </w:t>
      </w:r>
      <w:r>
        <w:rPr>
          <w:rFonts w:ascii="Times New Roman" w:hAnsi="Times New Roman" w:cs="Times New Roman"/>
          <w:sz w:val="28"/>
          <w:szCs w:val="28"/>
        </w:rPr>
        <w:br/>
        <w:t>на развлечение, сертификат на обучение, сладкий подарок).</w:t>
      </w:r>
    </w:p>
    <w:p w:rsidR="00243FE8" w:rsidRPr="00BA6CFF" w:rsidRDefault="00243FE8" w:rsidP="00641C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получат сертификат об участии в электронном виде.</w:t>
      </w:r>
    </w:p>
    <w:p w:rsidR="00243FE8" w:rsidRPr="00BA6CFF" w:rsidRDefault="00243FE8" w:rsidP="0064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Pr="00BA6CFF" w:rsidRDefault="00243FE8" w:rsidP="00641C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Pr="00BA6CFF" w:rsidRDefault="00243FE8" w:rsidP="0064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3FE8" w:rsidRPr="00BA6CFF" w:rsidRDefault="00243FE8" w:rsidP="00641C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3FE8" w:rsidRPr="00BA6CFF" w:rsidRDefault="00243FE8" w:rsidP="0064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FE8" w:rsidRPr="00BA6CFF" w:rsidSect="00641C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6B"/>
    <w:multiLevelType w:val="hybridMultilevel"/>
    <w:tmpl w:val="02EE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96B"/>
    <w:multiLevelType w:val="multilevel"/>
    <w:tmpl w:val="0390F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CA15EF3"/>
    <w:multiLevelType w:val="multilevel"/>
    <w:tmpl w:val="8E2483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DD6706C"/>
    <w:multiLevelType w:val="multilevel"/>
    <w:tmpl w:val="50B4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52E85285"/>
    <w:multiLevelType w:val="hybridMultilevel"/>
    <w:tmpl w:val="367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3E73"/>
    <w:multiLevelType w:val="multilevel"/>
    <w:tmpl w:val="00A03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6CD58C4"/>
    <w:multiLevelType w:val="multilevel"/>
    <w:tmpl w:val="EF9025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F43"/>
    <w:rsid w:val="00013851"/>
    <w:rsid w:val="000C6656"/>
    <w:rsid w:val="000F408E"/>
    <w:rsid w:val="0010003B"/>
    <w:rsid w:val="00122982"/>
    <w:rsid w:val="001F032B"/>
    <w:rsid w:val="001F1714"/>
    <w:rsid w:val="00226E36"/>
    <w:rsid w:val="00243FE8"/>
    <w:rsid w:val="002772DE"/>
    <w:rsid w:val="002D6687"/>
    <w:rsid w:val="002E189B"/>
    <w:rsid w:val="0033411A"/>
    <w:rsid w:val="00353344"/>
    <w:rsid w:val="00373366"/>
    <w:rsid w:val="003C3864"/>
    <w:rsid w:val="0042498D"/>
    <w:rsid w:val="00557F43"/>
    <w:rsid w:val="005A4240"/>
    <w:rsid w:val="005D1A5F"/>
    <w:rsid w:val="00620594"/>
    <w:rsid w:val="00641CA8"/>
    <w:rsid w:val="006467D1"/>
    <w:rsid w:val="00686337"/>
    <w:rsid w:val="007968AA"/>
    <w:rsid w:val="007C6FBD"/>
    <w:rsid w:val="00883D3D"/>
    <w:rsid w:val="008900DF"/>
    <w:rsid w:val="008D442A"/>
    <w:rsid w:val="00927D5A"/>
    <w:rsid w:val="0096755A"/>
    <w:rsid w:val="009B0766"/>
    <w:rsid w:val="009F2A77"/>
    <w:rsid w:val="00A40098"/>
    <w:rsid w:val="00A77F3D"/>
    <w:rsid w:val="00AA73DE"/>
    <w:rsid w:val="00AD2D8B"/>
    <w:rsid w:val="00BA6CFF"/>
    <w:rsid w:val="00BB2A74"/>
    <w:rsid w:val="00BB7EF9"/>
    <w:rsid w:val="00BC0921"/>
    <w:rsid w:val="00BD33D7"/>
    <w:rsid w:val="00BF30C2"/>
    <w:rsid w:val="00BF7121"/>
    <w:rsid w:val="00D43449"/>
    <w:rsid w:val="00D61FB6"/>
    <w:rsid w:val="00D74593"/>
    <w:rsid w:val="00DB7C06"/>
    <w:rsid w:val="00EE7EA2"/>
    <w:rsid w:val="00F13687"/>
    <w:rsid w:val="00F510A4"/>
    <w:rsid w:val="00F547A0"/>
    <w:rsid w:val="00F94382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7D1"/>
    <w:pPr>
      <w:ind w:left="720"/>
    </w:pPr>
  </w:style>
  <w:style w:type="character" w:styleId="Hyperlink">
    <w:name w:val="Hyperlink"/>
    <w:basedOn w:val="DefaultParagraphFont"/>
    <w:uiPriority w:val="99"/>
    <w:rsid w:val="00BA6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oy.vdv-med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2</Pages>
  <Words>392</Words>
  <Characters>2240</Characters>
  <Application>Microsoft Office Outlook</Application>
  <DocSecurity>0</DocSecurity>
  <Lines>0</Lines>
  <Paragraphs>0</Paragraphs>
  <ScaleCrop>false</ScaleCrop>
  <Company>Image&amp;Matros 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ra37</dc:creator>
  <cp:keywords/>
  <dc:description/>
  <cp:lastModifiedBy>obr02</cp:lastModifiedBy>
  <cp:revision>20</cp:revision>
  <dcterms:created xsi:type="dcterms:W3CDTF">2016-11-18T09:09:00Z</dcterms:created>
  <dcterms:modified xsi:type="dcterms:W3CDTF">2018-04-04T10:12:00Z</dcterms:modified>
</cp:coreProperties>
</file>