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"/>
        <w:rPr>
          <w:rStyle w:val="Style13"/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Title"/>
        <w:ind w:left="7655" w:hanging="0"/>
        <w:jc w:val="both"/>
        <w:rPr>
          <w:sz w:val="28"/>
          <w:szCs w:val="28"/>
          <w:highlight w:val="green"/>
        </w:rPr>
      </w:pPr>
      <w:r>
        <w:rPr>
          <w:rStyle w:val="Style13"/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Приложение № 1</w:t>
      </w:r>
    </w:p>
    <w:p>
      <w:pPr>
        <w:pStyle w:val="ConsPlusTitle"/>
        <w:ind w:left="7655" w:hanging="0"/>
        <w:jc w:val="both"/>
        <w:rPr>
          <w:sz w:val="28"/>
          <w:szCs w:val="28"/>
          <w:highlight w:val="green"/>
        </w:rPr>
      </w:pPr>
      <w:r>
        <w:rPr>
          <w:rStyle w:val="Style13"/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к Порядку проведения мониторинга и оценки эффективности деятельности бюджетных учреждений города Омска, подведомственных департаменту образования Администрации города Омска</w:t>
      </w:r>
    </w:p>
    <w:p>
      <w:pPr>
        <w:pStyle w:val="ConsPlusTitle"/>
        <w:ind w:left="7655" w:hanging="0"/>
        <w:jc w:val="both"/>
        <w:rPr>
          <w:rStyle w:val="Style13"/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  <w:highlight w:val="green"/>
        </w:rPr>
      </w:pPr>
      <w:r>
        <w:rPr>
          <w:rFonts w:cs="Times New Roman" w:ascii="Times New Roman" w:hAnsi="Times New Roman"/>
          <w:sz w:val="28"/>
          <w:szCs w:val="28"/>
        </w:rPr>
        <w:t>ЦЕЛЕВЫЕ ПОКАЗАТЕЛИ ЭФФЕКТИВНОСТИ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  <w:highlight w:val="green"/>
        </w:rPr>
      </w:pPr>
      <w:r>
        <w:rPr>
          <w:rFonts w:cs="Times New Roman" w:ascii="Times New Roman" w:hAnsi="Times New Roman"/>
          <w:sz w:val="28"/>
          <w:szCs w:val="28"/>
        </w:rPr>
        <w:t xml:space="preserve">деятельности бюджетных образовательных учреждений дополнительного образования города Омска, 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подведомственных департаменту образования Администрации города Омска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tbl>
      <w:tblPr>
        <w:tblW w:w="14287" w:type="dxa"/>
        <w:jc w:val="left"/>
        <w:tblInd w:w="34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27" w:type="dxa"/>
          <w:bottom w:w="55" w:type="dxa"/>
          <w:right w:w="55" w:type="dxa"/>
        </w:tblCellMar>
        <w:tblLook w:val="04a0"/>
      </w:tblPr>
      <w:tblGrid>
        <w:gridCol w:w="570"/>
        <w:gridCol w:w="5774"/>
        <w:gridCol w:w="4081"/>
        <w:gridCol w:w="2280"/>
        <w:gridCol w:w="1582"/>
      </w:tblGrid>
      <w:tr>
        <w:trPr>
          <w:tblHeader w:val="true"/>
        </w:trPr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Соотношение значения показателя с количеством баллов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Периодичность выставления 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Баллы</w:t>
            </w:r>
          </w:p>
        </w:tc>
      </w:tr>
      <w:tr>
        <w:trPr/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Доля педагогических работников, имеющих первую или высшую квалификационные категории от общей численности педагогических работников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50 % до 70 % – 5 баллов;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70,01 % и более – 10 баллов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Результаты независимой оценки качества условий осуществления образовательной деятельности бюджетным учреждением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80 % до 90 % – 3 балла;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90,01 % до 100 % – 5 баллов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 прохождения очередной  независимой оценки качества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Участие бюджетного учреждения в реализации национальных проектов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каждый проект на муниципальном уровне 5 баллов;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каждый проект на региональном уровне 10 баллов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(всего не более 15 баллов) 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не более 15 </w:t>
            </w:r>
          </w:p>
        </w:tc>
      </w:tr>
      <w:tr>
        <w:trPr/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у бюджетного учреждения статуса инновационной площадки, стажировочной площадки, ресурсного центра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каждый статус 3 балла (всего не более 9 баллов)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 период действия 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не более 9 </w:t>
            </w:r>
          </w:p>
        </w:tc>
      </w:tr>
      <w:tr>
        <w:trPr/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Наличие в бюджетном учреждении участников, призеров и победителей конкурсов профессионального мастерства педагогических и руководящих работников 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балла за каждого участника;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 баллов за каждого призера;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 баллов за победителя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(всего не более 10 баллов)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не более 10 </w:t>
            </w:r>
          </w:p>
        </w:tc>
      </w:tr>
      <w:tr>
        <w:trPr/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и проведение бюджетным учреждением массовых мероприятий муниципального, регионального и всероссийского уровней с участием обучающихся, педагогических работников, родительской общественности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балла за каждое мероприятие до 300 участников;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 баллов за каждое мероприятие до 500 участников;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 баллов за каждое мероприятие свыше 500 участников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(всего </w:t>
            </w:r>
            <w:bookmarkStart w:id="0" w:name="__DdeLink__1427_21270007391"/>
            <w:r>
              <w:rPr>
                <w:rFonts w:cs="Times New Roman" w:ascii="Times New Roman" w:hAnsi="Times New Roman"/>
                <w:sz w:val="24"/>
                <w:szCs w:val="24"/>
              </w:rPr>
              <w:t>не более 15</w:t>
            </w:r>
            <w:bookmarkEnd w:id="0"/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баллов)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15</w:t>
            </w:r>
          </w:p>
        </w:tc>
      </w:tr>
      <w:tr>
        <w:trPr/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Сохранность контингента бюджетного учреждения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90 % до 94 % – 4 балла;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94,01 % до 100 % – 8 баллов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Использование бюджетным учреждением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государственной системы Омской области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«Навигатор дополнительного образования Омской области»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информация обновляется не менее 1 раза за отчетный период – 5 баллов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Качество финансового менеджмента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ConsPlusTitle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sz w:val="24"/>
                <w:szCs w:val="24"/>
              </w:rPr>
              <w:t>достигнутый уровень качества финансового менеджмента бюджетного учреждения за отчетный период более 90 баллов – 3 балла;</w:t>
            </w:r>
          </w:p>
          <w:p>
            <w:pPr>
              <w:pStyle w:val="ConsPlusTitle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sz w:val="24"/>
                <w:szCs w:val="24"/>
              </w:rPr>
              <w:t>достигнутый уровень качества финансового менеджмента бюджетного учреждения за отчетный период составляет 60 – 90 баллов – 2 балла;</w:t>
            </w:r>
          </w:p>
          <w:p>
            <w:pPr>
              <w:pStyle w:val="ConsPlusTitle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sz w:val="24"/>
                <w:szCs w:val="24"/>
              </w:rPr>
              <w:t>достигнутый уровень качества финансового менеджмента бюджетного учреждения за отчетный период менее 60 баллов – 1 балл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Организация в бюджетном учреждении социального партнерства 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1"/>
              <w:ind w:right="0" w:hanging="0"/>
              <w:rPr/>
            </w:pPr>
            <w:r>
              <w:rPr>
                <w:sz w:val="24"/>
                <w:szCs w:val="24"/>
              </w:rPr>
              <w:t>сотрудничество бюджетного учреждения с районным комитетом Омской областной организации Профсоюза работников народного образования и науки Российской Федерации не более 5 баллов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5</w:t>
            </w:r>
          </w:p>
        </w:tc>
      </w:tr>
      <w:tr>
        <w:trPr/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highlight w:val="gree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отдельных поручений директора департамента образования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15 баллов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более 15</w:t>
            </w:r>
          </w:p>
        </w:tc>
      </w:tr>
      <w:tr>
        <w:trPr/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Style19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Style19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максимально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Style19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Style19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Style19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sectPr>
      <w:headerReference w:type="default" r:id="rId2"/>
      <w:type w:val="nextPage"/>
      <w:pgSz w:orient="landscape" w:w="16838" w:h="11906"/>
      <w:pgMar w:left="1701" w:right="850" w:header="1134" w:top="1693" w:footer="0" w:bottom="1134" w:gutter="0"/>
      <w:pgNumType w:fmt="decimal"/>
      <w:formProt w:val="false"/>
      <w:titlePg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spacing w:before="0" w:after="200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801a4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link w:val="1"/>
    <w:qFormat/>
    <w:rsid w:val="00fb5257"/>
    <w:pPr>
      <w:keepNext w:val="true"/>
      <w:tabs>
        <w:tab w:val="left" w:pos="6120" w:leader="none"/>
        <w:tab w:val="left" w:pos="10065" w:leader="none"/>
      </w:tabs>
      <w:spacing w:lineRule="auto" w:line="240" w:before="0" w:after="0"/>
      <w:ind w:right="-315" w:hanging="0"/>
      <w:jc w:val="both"/>
      <w:outlineLvl w:val="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Heading1"/>
    <w:qFormat/>
    <w:rsid w:val="00fb5257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3" w:customStyle="1">
    <w:name w:val="Выделение жирным"/>
    <w:basedOn w:val="DefaultParagraphFont"/>
    <w:qFormat/>
    <w:rsid w:val="00f37380"/>
    <w:rPr>
      <w:b/>
      <w:bCs/>
    </w:rPr>
  </w:style>
  <w:style w:type="paragraph" w:styleId="Style14" w:customStyle="1">
    <w:name w:val="Заголовок"/>
    <w:basedOn w:val="Normal"/>
    <w:next w:val="Style15"/>
    <w:qFormat/>
    <w:rsid w:val="0005014d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rsid w:val="0005014d"/>
    <w:pPr>
      <w:spacing w:lineRule="auto" w:line="288" w:before="0" w:after="140"/>
    </w:pPr>
    <w:rPr/>
  </w:style>
  <w:style w:type="paragraph" w:styleId="Style16">
    <w:name w:val="List"/>
    <w:basedOn w:val="Style15"/>
    <w:rsid w:val="0005014d"/>
    <w:pPr/>
    <w:rPr>
      <w:rFonts w:cs="Mangal"/>
    </w:rPr>
  </w:style>
  <w:style w:type="paragraph" w:styleId="Style17" w:customStyle="1">
    <w:name w:val="Caption"/>
    <w:basedOn w:val="Normal"/>
    <w:qFormat/>
    <w:rsid w:val="0005014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rsid w:val="0005014d"/>
    <w:pPr>
      <w:suppressLineNumbers/>
    </w:pPr>
    <w:rPr>
      <w:rFonts w:cs="Mangal"/>
    </w:rPr>
  </w:style>
  <w:style w:type="paragraph" w:styleId="2" w:customStyle="1">
    <w:name w:val="Знак Знак Знак Знак Знак Знак Знак Знак Знак Знак Знак Знак Знак Знак Знак Знак Знак Знак Знак Знак Знак2 Знак"/>
    <w:basedOn w:val="Normal"/>
    <w:qFormat/>
    <w:rsid w:val="007e3158"/>
    <w:pPr>
      <w:spacing w:lineRule="exact" w:line="240" w:before="0" w:after="160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ConsPlusTitle" w:customStyle="1">
    <w:name w:val="ConsPlusTitle"/>
    <w:qFormat/>
    <w:rsid w:val="00305efd"/>
    <w:pPr>
      <w:widowControl w:val="false"/>
      <w:bidi w:val="0"/>
      <w:jc w:val="left"/>
    </w:pPr>
    <w:rPr>
      <w:rFonts w:ascii="Arial" w:hAnsi="Arial" w:eastAsia="Times New Roman" w:cs="Arial"/>
      <w:b/>
      <w:bCs/>
      <w:color w:val="00000A"/>
      <w:sz w:val="22"/>
      <w:szCs w:val="20"/>
      <w:lang w:val="ru-RU" w:eastAsia="ru-RU" w:bidi="ar-SA"/>
    </w:rPr>
  </w:style>
  <w:style w:type="paragraph" w:styleId="Style19" w:customStyle="1">
    <w:name w:val="Содержимое таблицы"/>
    <w:basedOn w:val="Normal"/>
    <w:qFormat/>
    <w:rsid w:val="0005014d"/>
    <w:pPr/>
    <w:rPr/>
  </w:style>
  <w:style w:type="paragraph" w:styleId="Style20" w:customStyle="1">
    <w:name w:val="Заголовок таблицы"/>
    <w:basedOn w:val="Style19"/>
    <w:qFormat/>
    <w:rsid w:val="0005014d"/>
    <w:pPr/>
    <w:rPr/>
  </w:style>
  <w:style w:type="paragraph" w:styleId="Style21" w:customStyle="1">
    <w:name w:val="Header"/>
    <w:basedOn w:val="Normal"/>
    <w:rsid w:val="00f37380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a724eb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8C9D5-265D-40FE-B284-9D3138A22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Application>LibreOffice/5.3.6.1$Windows_x86 LibreOffice_project/686f202eff87ef707079aeb7f485847613344eb7</Application>
  <Pages>3</Pages>
  <Words>437</Words>
  <Characters>2779</Characters>
  <CharactersWithSpaces>3142</CharactersWithSpaces>
  <Paragraphs>95</Paragraphs>
  <Company>DO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2019-02-21T02:53:00Z</dcterms:created>
  <dc:creator>demidova2</dc:creator>
  <dc:description/>
  <dc:language>ru-RU</dc:language>
  <cp:lastModifiedBy/>
  <cp:lastPrinted>2020-05-14T09:15:40Z</cp:lastPrinted>
  <dcterms:modified xsi:type="dcterms:W3CDTF">2020-05-14T09:15:17Z</dcterms:modified>
  <cp:revision>99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